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40916C"/>
          <w:sz w:val="26"/>
          <w:szCs w:val="26"/>
        </w:rPr>
        <w:t xml:space="preserve">Rocky Mountain Spanish Academy</w:t>
      </w:r>
    </w:p>
    <w:p>
      <w:pPr>
        <w:pBdr>
          <w:bottom w:val="single" w:color="2D6A4F" w:sz="6" w:space="1"/>
        </w:pBdr>
        <w:spacing w:before="0" w:after="100"/>
        <w:jc w:val="center"/>
      </w:pPr>
      <w:r>
        <w:rPr>
          <w:b/>
          <w:bCs/>
          <w:color w:val="2D6A4F"/>
          <w:sz w:val="40"/>
          <w:szCs w:val="40"/>
        </w:rPr>
        <w:t xml:space="preserve">Spanish Etiquette &amp; Cultural Guide</w:t>
      </w:r>
    </w:p>
    <w:p>
      <w:pPr>
        <w:spacing w:before="160" w:after="200"/>
        <w:jc w:val="center"/>
      </w:pPr>
      <w:r>
        <w:rPr>
          <w:i/>
          <w:iCs/>
          <w:color w:val="555555"/>
          <w:sz w:val="22"/>
          <w:szCs w:val="22"/>
        </w:rPr>
        <w:t xml:space="preserve">Understanding culture is just as important as understanding language. This guide helps you connect meaningfully with Spanish-speaking people and avoid common misunderstandings.</w:t>
      </w:r>
    </w:p>
    <w:p>
      <w:pPr>
        <w:pBdr>
          <w:bottom w:val="single" w:color="40916C" w:sz="4" w:space="1"/>
        </w:pBdr>
        <w:spacing w:before="360" w:after="120"/>
      </w:pPr>
      <w:r>
        <w:rPr>
          <w:b/>
          <w:bCs/>
          <w:color w:val="2D6A4F"/>
          <w:sz w:val="30"/>
          <w:szCs w:val="30"/>
        </w:rPr>
        <w:t xml:space="preserve">👋 Greetings — The Right Way</w:t>
      </w:r>
    </w:p>
    <w:p>
      <w:pPr>
        <w:spacing w:before="120" w:after="120"/>
      </w:pPr>
      <w:r>
        <w:rPr>
          <w:color w:val="333333"/>
          <w:sz w:val="22"/>
          <w:szCs w:val="22"/>
        </w:rPr>
        <w:t xml:space="preserve">In Spanish-speaking cultures, greetings are warm, personal, and essential. Skipping a greeting is considered rude. Always greet everyone in a room, not just the person you came to see.</w:t>
      </w:r>
    </w:p>
    <w:p>
      <w:pPr>
        <w:spacing w:before="100" w:after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856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32"/>
                <w:szCs w:val="32"/>
              </w:rPr>
              <w:t xml:space="preserve">💋</w:t>
            </w:r>
          </w:p>
        </w:tc>
        <w:tc>
          <w:tcPr>
            <w:tcW w:type="dxa" w:w="8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2D6A4F"/>
                <w:sz w:val="22"/>
                <w:szCs w:val="22"/>
              </w:rPr>
              <w:t xml:space="preserve">The Kiss Greeting</w:t>
            </w:r>
          </w:p>
          <w:p>
            <w:r>
              <w:rPr>
                <w:color w:val="333333"/>
                <w:sz w:val="20"/>
                <w:szCs w:val="20"/>
              </w:rPr>
              <w:t xml:space="preserve">In most of Latin America and Spain, women greet with one or two cheek kisses. Men often embrace or shake hands with a pat on the back. Don't be alarmed — it's a sign of warmth!</w:t>
            </w:r>
          </w:p>
        </w:tc>
      </w:tr>
    </w:tbl>
    <w:p>
      <w:pPr>
        <w:spacing w:before="100" w:after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856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32"/>
                <w:szCs w:val="32"/>
              </w:rPr>
              <w:t xml:space="preserve">🤝</w:t>
            </w:r>
          </w:p>
        </w:tc>
        <w:tc>
          <w:tcPr>
            <w:tcW w:type="dxa" w:w="8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2D6A4F"/>
                <w:sz w:val="22"/>
                <w:szCs w:val="22"/>
              </w:rPr>
              <w:t xml:space="preserve">Formal vs. Informal</w:t>
            </w:r>
          </w:p>
          <w:p>
            <w:r>
              <w:rPr>
                <w:color w:val="333333"/>
                <w:sz w:val="20"/>
                <w:szCs w:val="20"/>
              </w:rPr>
              <w:t xml:space="preserve">Use 'usted' (formal you) with elders, bosses, and strangers. Switch to 'tú' (informal) once invited or with peers. Using 'tú' too soon can feel presumptuous.</w:t>
            </w:r>
          </w:p>
        </w:tc>
      </w:tr>
    </w:tbl>
    <w:p>
      <w:pPr>
        <w:spacing w:before="100" w:after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856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32"/>
                <w:szCs w:val="32"/>
              </w:rPr>
              <w:t xml:space="preserve">⏰</w:t>
            </w:r>
          </w:p>
        </w:tc>
        <w:tc>
          <w:tcPr>
            <w:tcW w:type="dxa" w:w="8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2D6A4F"/>
                <w:sz w:val="22"/>
                <w:szCs w:val="22"/>
              </w:rPr>
              <w:t xml:space="preserve">Greet by Time of Day</w:t>
            </w:r>
          </w:p>
          <w:p>
            <w:r>
              <w:rPr>
                <w:color w:val="333333"/>
                <w:sz w:val="20"/>
                <w:szCs w:val="20"/>
              </w:rPr>
              <w:t xml:space="preserve">'Buenos días' (morning), 'Buenas tardes' (afternoon), 'Buenas noches' (evening/night). A simple 'Buenas' works any time of day informally.</w:t>
            </w:r>
          </w:p>
        </w:tc>
      </w:tr>
    </w:tbl>
    <w:p>
      <w:pPr>
        <w:pBdr>
          <w:bottom w:val="single" w:color="40916C" w:sz="4" w:space="1"/>
        </w:pBdr>
        <w:spacing w:before="360" w:after="120"/>
      </w:pPr>
      <w:r>
        <w:rPr>
          <w:b/>
          <w:bCs/>
          <w:color w:val="2D6A4F"/>
          <w:sz w:val="30"/>
          <w:szCs w:val="30"/>
        </w:rPr>
        <w:t xml:space="preserve">🍽️ Dining Culture</w:t>
      </w:r>
    </w:p>
    <w:p>
      <w:pPr>
        <w:spacing w:before="120" w:after="120"/>
      </w:pPr>
      <w:r>
        <w:rPr>
          <w:color w:val="333333"/>
          <w:sz w:val="22"/>
          <w:szCs w:val="22"/>
        </w:rPr>
        <w:t xml:space="preserve">Food is central to social life in Spanish-speaking cultures. Mealtimes are often longer and more social than in North America.</w:t>
      </w:r>
    </w:p>
    <w:p>
      <w:pPr>
        <w:spacing w:before="100" w:after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856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32"/>
                <w:szCs w:val="32"/>
              </w:rPr>
              <w:t xml:space="preserve">🕑</w:t>
            </w:r>
          </w:p>
        </w:tc>
        <w:tc>
          <w:tcPr>
            <w:tcW w:type="dxa" w:w="8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2D6A4F"/>
                <w:sz w:val="22"/>
                <w:szCs w:val="22"/>
              </w:rPr>
              <w:t xml:space="preserve">Meal Times Are Different</w:t>
            </w:r>
          </w:p>
          <w:p>
            <w:r>
              <w:rPr>
                <w:color w:val="333333"/>
                <w:sz w:val="20"/>
                <w:szCs w:val="20"/>
              </w:rPr>
              <w:t xml:space="preserve">In Spain and many Latin American countries, lunch (2–4pm) is the largest meal. Dinner may not start until 9–10pm. Don't be surprised if restaurants are empty before 8pm!</w:t>
            </w:r>
          </w:p>
        </w:tc>
      </w:tr>
    </w:tbl>
    <w:p>
      <w:pPr>
        <w:spacing w:before="100" w:after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856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32"/>
                <w:szCs w:val="32"/>
              </w:rPr>
              <w:t xml:space="preserve">🥂</w:t>
            </w:r>
          </w:p>
        </w:tc>
        <w:tc>
          <w:tcPr>
            <w:tcW w:type="dxa" w:w="8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2D6A4F"/>
                <w:sz w:val="22"/>
                <w:szCs w:val="22"/>
              </w:rPr>
              <w:t xml:space="preserve">Toasting Etiquette</w:t>
            </w:r>
          </w:p>
          <w:p>
            <w:r>
              <w:rPr>
                <w:color w:val="333333"/>
                <w:sz w:val="20"/>
                <w:szCs w:val="20"/>
              </w:rPr>
              <w:t xml:space="preserve">When toasting, say '¡Salud!' (to health) and make eye contact with each person as you clink glasses. Avoid looking away — it's considered bad luck in many regions.</w:t>
            </w:r>
          </w:p>
        </w:tc>
      </w:tr>
    </w:tbl>
    <w:p>
      <w:pPr>
        <w:spacing w:before="100" w:after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856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32"/>
                <w:szCs w:val="32"/>
              </w:rPr>
              <w:t xml:space="preserve">🧾</w:t>
            </w:r>
          </w:p>
        </w:tc>
        <w:tc>
          <w:tcPr>
            <w:tcW w:type="dxa" w:w="8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2D6A4F"/>
                <w:sz w:val="22"/>
                <w:szCs w:val="22"/>
              </w:rPr>
              <w:t xml:space="preserve">The Bill</w:t>
            </w:r>
          </w:p>
          <w:p>
            <w:r>
              <w:rPr>
                <w:color w:val="333333"/>
                <w:sz w:val="20"/>
                <w:szCs w:val="20"/>
              </w:rPr>
              <w:t xml:space="preserve">It's common to split the bill equally among friends ('a escote'). The host often insists on paying; graciously accepting is polite. Tipping customs vary by country — typically 10–15%.</w:t>
            </w:r>
          </w:p>
        </w:tc>
      </w:tr>
    </w:tbl>
    <w:p>
      <w:pPr>
        <w:spacing w:before="100" w:after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856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32"/>
                <w:szCs w:val="32"/>
              </w:rPr>
              <w:t xml:space="preserve">⚠️</w:t>
            </w:r>
          </w:p>
        </w:tc>
        <w:tc>
          <w:tcPr>
            <w:tcW w:type="dxa" w:w="8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2D6A4F"/>
                <w:sz w:val="22"/>
                <w:szCs w:val="22"/>
              </w:rPr>
              <w:t xml:space="preserve">Never Rush the Meal</w:t>
            </w:r>
          </w:p>
          <w:p>
            <w:r>
              <w:rPr>
                <w:color w:val="333333"/>
                <w:sz w:val="20"/>
                <w:szCs w:val="20"/>
              </w:rPr>
              <w:t xml:space="preserve">Asking for the check immediately after eating can seem rude. Enjoy the conversation! The meal is a social event, not just sustenance.</w:t>
            </w:r>
          </w:p>
        </w:tc>
      </w:tr>
    </w:tbl>
    <w:p>
      <w:pPr>
        <w:pBdr>
          <w:bottom w:val="single" w:color="40916C" w:sz="4" w:space="1"/>
        </w:pBdr>
        <w:spacing w:before="360" w:after="120"/>
      </w:pPr>
      <w:r>
        <w:rPr>
          <w:b/>
          <w:bCs/>
          <w:color w:val="2D6A4F"/>
          <w:sz w:val="30"/>
          <w:szCs w:val="30"/>
        </w:rPr>
        <w:t xml:space="preserve">🕐 Time &amp; Punctuality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856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32"/>
                <w:szCs w:val="32"/>
              </w:rPr>
              <w:t xml:space="preserve">😄</w:t>
            </w:r>
          </w:p>
        </w:tc>
        <w:tc>
          <w:tcPr>
            <w:tcW w:type="dxa" w:w="8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2D6A4F"/>
                <w:sz w:val="22"/>
                <w:szCs w:val="22"/>
              </w:rPr>
              <w:t xml:space="preserve">"Latin Time" is Real</w:t>
            </w:r>
          </w:p>
          <w:p>
            <w:r>
              <w:rPr>
                <w:color w:val="333333"/>
                <w:sz w:val="20"/>
                <w:szCs w:val="20"/>
              </w:rPr>
              <w:t xml:space="preserve">Social gatherings often run 30–60 minutes later than stated. This is culturally normal for informal events. For business meetings, however, punctuality is respected and expected.</w:t>
            </w:r>
          </w:p>
        </w:tc>
      </w:tr>
    </w:tbl>
    <w:p>
      <w:pPr>
        <w:spacing w:before="100" w:after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856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32"/>
                <w:szCs w:val="32"/>
              </w:rPr>
              <w:t xml:space="preserve">📅</w:t>
            </w:r>
          </w:p>
        </w:tc>
        <w:tc>
          <w:tcPr>
            <w:tcW w:type="dxa" w:w="8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2D6A4F"/>
                <w:sz w:val="22"/>
                <w:szCs w:val="22"/>
              </w:rPr>
              <w:t xml:space="preserve">Mañana Doesn't Always Mean Tomorrow</w:t>
            </w:r>
          </w:p>
          <w:p>
            <w:r>
              <w:rPr>
                <w:color w:val="333333"/>
                <w:sz w:val="20"/>
                <w:szCs w:val="20"/>
              </w:rPr>
              <w:t xml:space="preserve">In casual speech, 'mañana' can mean tomorrow, soon, or simply not now. If you need something specific, confirm with a date or time.</w:t>
            </w:r>
          </w:p>
        </w:tc>
      </w:tr>
    </w:tbl>
    <w:p>
      <w:pPr>
        <w:pBdr>
          <w:bottom w:val="single" w:color="40916C" w:sz="4" w:space="1"/>
        </w:pBdr>
        <w:spacing w:before="360" w:after="120"/>
      </w:pPr>
      <w:r>
        <w:rPr>
          <w:b/>
          <w:bCs/>
          <w:color w:val="2D6A4F"/>
          <w:sz w:val="30"/>
          <w:szCs w:val="30"/>
        </w:rPr>
        <w:t xml:space="preserve">👨‍👩‍👧 Family &amp; Social Values</w:t>
      </w:r>
    </w:p>
    <w:p>
      <w:pPr>
        <w:spacing w:before="120" w:after="120"/>
      </w:pPr>
      <w:r>
        <w:rPr>
          <w:color w:val="333333"/>
          <w:sz w:val="22"/>
          <w:szCs w:val="22"/>
        </w:rPr>
        <w:t xml:space="preserve">Family is at the heart of Latino and Spanish culture. Extended family is involved in daily life, celebrations are communal, and elders are deeply respected.</w:t>
      </w:r>
    </w:p>
    <w:p>
      <w:pPr>
        <w:spacing w:before="100" w:after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856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32"/>
                <w:szCs w:val="32"/>
              </w:rPr>
              <w:t xml:space="preserve">👴</w:t>
            </w:r>
          </w:p>
        </w:tc>
        <w:tc>
          <w:tcPr>
            <w:tcW w:type="dxa" w:w="8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2D6A4F"/>
                <w:sz w:val="22"/>
                <w:szCs w:val="22"/>
              </w:rPr>
              <w:t xml:space="preserve">Respect for Elders</w:t>
            </w:r>
          </w:p>
          <w:p>
            <w:r>
              <w:rPr>
                <w:color w:val="333333"/>
                <w:sz w:val="20"/>
                <w:szCs w:val="20"/>
              </w:rPr>
              <w:t xml:space="preserve">Always use formal address (usted) with older people. It's common to ask about family, health, and well-being before getting to business — this is genuine care, not small talk.</w:t>
            </w:r>
          </w:p>
        </w:tc>
      </w:tr>
    </w:tbl>
    <w:p>
      <w:pPr>
        <w:spacing w:before="100" w:after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856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32"/>
                <w:szCs w:val="32"/>
              </w:rPr>
              <w:t xml:space="preserve">🎉</w:t>
            </w:r>
          </w:p>
        </w:tc>
        <w:tc>
          <w:tcPr>
            <w:tcW w:type="dxa" w:w="8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2D6A4F"/>
                <w:sz w:val="22"/>
                <w:szCs w:val="22"/>
              </w:rPr>
              <w:t xml:space="preserve">Celebrations Are Big</w:t>
            </w:r>
          </w:p>
          <w:p>
            <w:r>
              <w:rPr>
                <w:color w:val="333333"/>
                <w:sz w:val="20"/>
                <w:szCs w:val="20"/>
              </w:rPr>
              <w:t xml:space="preserve">Quinceañeras, weddings, and even birthdays are major events with extended family. If invited, it's a sign of trust and friendship — try to attend!</w:t>
            </w:r>
          </w:p>
        </w:tc>
      </w:tr>
    </w:tbl>
    <w:p>
      <w:pPr>
        <w:spacing w:before="100" w:after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856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32"/>
                <w:szCs w:val="32"/>
              </w:rPr>
              <w:t xml:space="preserve">🏠</w:t>
            </w:r>
          </w:p>
        </w:tc>
        <w:tc>
          <w:tcPr>
            <w:tcW w:type="dxa" w:w="8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2D6A4F"/>
                <w:sz w:val="22"/>
                <w:szCs w:val="22"/>
              </w:rPr>
              <w:t xml:space="preserve">Personal Questions Are Normal</w:t>
            </w:r>
          </w:p>
          <w:p>
            <w:r>
              <w:rPr>
                <w:color w:val="333333"/>
                <w:sz w:val="20"/>
                <w:szCs w:val="20"/>
              </w:rPr>
              <w:t xml:space="preserve">Being asked about your age, family status, or salary is not rude — it's a sign of genuine interest. Answer warmly or redirect with a smile.</w:t>
            </w:r>
          </w:p>
        </w:tc>
      </w:tr>
    </w:tbl>
    <w:p>
      <w:pPr>
        <w:pBdr>
          <w:bottom w:val="single" w:color="40916C" w:sz="4" w:space="1"/>
        </w:pBdr>
        <w:spacing w:before="360" w:after="120"/>
      </w:pPr>
      <w:r>
        <w:rPr>
          <w:b/>
          <w:bCs/>
          <w:color w:val="2D6A4F"/>
          <w:sz w:val="30"/>
          <w:szCs w:val="30"/>
        </w:rPr>
        <w:t xml:space="preserve">🗣️ Communication Style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856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32"/>
                <w:szCs w:val="32"/>
              </w:rPr>
              <w:t xml:space="preserve">😊</w:t>
            </w:r>
          </w:p>
        </w:tc>
        <w:tc>
          <w:tcPr>
            <w:tcW w:type="dxa" w:w="8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2D6A4F"/>
                <w:sz w:val="22"/>
                <w:szCs w:val="22"/>
              </w:rPr>
              <w:t xml:space="preserve">Warmth Over Bluntness</w:t>
            </w:r>
          </w:p>
          <w:p>
            <w:r>
              <w:rPr>
                <w:color w:val="333333"/>
                <w:sz w:val="20"/>
                <w:szCs w:val="20"/>
              </w:rPr>
              <w:t xml:space="preserve">Spanish-speaking cultures tend to value indirect, polite communication. A direct 'no' can feel harsh — softening with 'tal vez' (maybe) or 'lo pensaré' (I'll think about it) is more natural.</w:t>
            </w:r>
          </w:p>
        </w:tc>
      </w:tr>
    </w:tbl>
    <w:p>
      <w:pPr>
        <w:spacing w:before="100" w:after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856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32"/>
                <w:szCs w:val="32"/>
              </w:rPr>
              <w:t xml:space="preserve">👁️</w:t>
            </w:r>
          </w:p>
        </w:tc>
        <w:tc>
          <w:tcPr>
            <w:tcW w:type="dxa" w:w="8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2D6A4F"/>
                <w:sz w:val="22"/>
                <w:szCs w:val="22"/>
              </w:rPr>
              <w:t xml:space="preserve">Eye Contact Matters</w:t>
            </w:r>
          </w:p>
          <w:p>
            <w:r>
              <w:rPr>
                <w:color w:val="333333"/>
                <w:sz w:val="20"/>
                <w:szCs w:val="20"/>
              </w:rPr>
              <w:t xml:space="preserve">Maintaining eye contact shows you're engaged and trustworthy. Avoiding it can be perceived as dishonest or disinterested.</w:t>
            </w:r>
          </w:p>
        </w:tc>
      </w:tr>
    </w:tbl>
    <w:p>
      <w:pPr>
        <w:spacing w:before="100" w:after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856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sz w:val="32"/>
                <w:szCs w:val="32"/>
              </w:rPr>
              <w:t xml:space="preserve">📢</w:t>
            </w:r>
          </w:p>
        </w:tc>
        <w:tc>
          <w:tcPr>
            <w:tcW w:type="dxa" w:w="85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8F3D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  <w:color w:val="2D6A4F"/>
                <w:sz w:val="22"/>
                <w:szCs w:val="22"/>
              </w:rPr>
              <w:t xml:space="preserve">Talking Over Each Other</w:t>
            </w:r>
          </w:p>
          <w:p>
            <w:r>
              <w:rPr>
                <w:color w:val="333333"/>
                <w:sz w:val="20"/>
                <w:szCs w:val="20"/>
              </w:rPr>
              <w:t xml:space="preserve">In lively conversation, people may speak simultaneously — it's enthusiasm, not rudeness. Don't be afraid to jump in!</w:t>
            </w:r>
          </w:p>
        </w:tc>
      </w:tr>
    </w:tbl>
    <w:p>
      <w:pPr>
        <w:pBdr>
          <w:bottom w:val="single" w:color="40916C" w:sz="4" w:space="1"/>
        </w:pBdr>
        <w:spacing w:before="360" w:after="120"/>
      </w:pPr>
      <w:r>
        <w:rPr>
          <w:b/>
          <w:bCs/>
          <w:color w:val="2D6A4F"/>
          <w:sz w:val="30"/>
          <w:szCs w:val="30"/>
        </w:rPr>
        <w:t xml:space="preserve">🌍 Regional Differences</w:t>
      </w:r>
    </w:p>
    <w:p>
      <w:pPr>
        <w:spacing w:before="120" w:after="120"/>
      </w:pPr>
      <w:r>
        <w:rPr>
          <w:color w:val="333333"/>
          <w:sz w:val="22"/>
          <w:szCs w:val="22"/>
        </w:rPr>
        <w:t xml:space="preserve">'Spanish-speaking culture' is not monolithic. There are major differences between Spain, Mexico, the Caribbean, Central America, and South America. A few highlights:</w:t>
      </w:r>
    </w:p>
    <w:p>
      <w:pPr>
        <w:spacing w:before="100" w:after="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rPr>
          <w:tblHeader/>
        </w:trP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Region</w:t>
            </w:r>
          </w:p>
        </w:tc>
        <w:tc>
          <w:tcPr>
            <w:tcW w:type="dxa" w:w="62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D6A4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2"/>
                <w:szCs w:val="22"/>
              </w:rPr>
              <w:t xml:space="preserve">Cultural Note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Spain</w:t>
            </w:r>
          </w:p>
        </w:tc>
        <w:tc>
          <w:tcPr>
            <w:tcW w:type="dxa" w:w="62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Uses 'vosotros' (you all, informal). More direct communication style. Siesta culture in smaller cities.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Mexico</w:t>
            </w:r>
          </w:p>
        </w:tc>
        <w:tc>
          <w:tcPr>
            <w:tcW w:type="dxa" w:w="62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Very family-oriented. Titles like 'licenciado' (college grad) are used respectfully. Strong indigenous influence in celebrations.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Argentina</w:t>
            </w:r>
          </w:p>
        </w:tc>
        <w:tc>
          <w:tcPr>
            <w:tcW w:type="dxa" w:w="62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Uses 'vos' instead of 'tú'. Italian cultural influence. Very open to debate and discussion.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Colombia</w:t>
            </w:r>
          </w:p>
        </w:tc>
        <w:tc>
          <w:tcPr>
            <w:tcW w:type="dxa" w:w="62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Known for exceptionally warm hospitality. 'Parcero' is a friendly term for pal. Coffee culture is central.</w:t>
            </w:r>
          </w:p>
        </w:tc>
      </w:tr>
      <w:tr>
        <w:tc>
          <w:tcPr>
            <w:tcW w:type="dxa" w:w="312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b/>
                <w:bCs/>
                <w:color w:val="40916C"/>
                <w:sz w:val="20"/>
                <w:szCs w:val="20"/>
              </w:rPr>
              <w:t xml:space="preserve">Caribbean (Cuba, DR, Puerto Rico)</w:t>
            </w:r>
          </w:p>
        </w:tc>
        <w:tc>
          <w:tcPr>
            <w:tcW w:type="dxa" w:w="62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sz w:val="20"/>
                <w:szCs w:val="20"/>
              </w:rPr>
              <w:t xml:space="preserve">Fast-paced, musical speech. Very social and expressive. Strong African cultural influences in music and food.</w:t>
            </w:r>
          </w:p>
        </w:tc>
      </w:tr>
    </w:tbl>
    <w:p>
      <w:pPr>
        <w:spacing w:before="300" w:after="0"/>
      </w:pPr>
      <w:r>
        <w:t xml:space="preserve"/>
      </w:r>
    </w:p>
    <w:p>
      <w:pPr>
        <w:pBdr>
          <w:top w:val="single" w:color="2D6A4F" w:sz="4"/>
        </w:pBdr>
      </w:pPr>
      <w:r>
        <w:t xml:space="preserve"/>
      </w:r>
    </w:p>
    <w:p>
      <w:pPr>
        <w:spacing w:before="120"/>
        <w:jc w:val="center"/>
      </w:pPr>
      <w:r>
        <w:rPr>
          <w:i/>
          <w:iCs/>
          <w:color w:val="40916C"/>
          <w:sz w:val="18"/>
          <w:szCs w:val="18"/>
        </w:rPr>
        <w:t xml:space="preserve">Deepen your cultural connection through real conversations. Download Flor's free Spanish Conversation Book and book your first class at rockymountainspanishacademy.com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2026-02-26T02:09:27.116Z</dcterms:created>
  <dcterms:modified xsi:type="dcterms:W3CDTF">2026-02-26T02:09:27.117Z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